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6F" w:rsidRPr="00A110C4" w:rsidRDefault="008F6B6F" w:rsidP="00BB3AB2">
      <w:pPr>
        <w:spacing w:before="240" w:after="0"/>
        <w:ind w:left="446" w:hanging="446"/>
      </w:pPr>
      <w:r>
        <w:t>1</w:t>
      </w:r>
      <w:r w:rsidRPr="00A110C4">
        <w:t>.</w:t>
      </w:r>
      <w:r w:rsidRPr="00A110C4">
        <w:tab/>
      </w:r>
      <w:r>
        <w:t>Use the polar plane below as an aid in the following exercises.</w:t>
      </w:r>
    </w:p>
    <w:p w:rsidR="008F6B6F" w:rsidRPr="000E6ED4" w:rsidRDefault="008F6B6F" w:rsidP="008F6B6F">
      <w:pPr>
        <w:tabs>
          <w:tab w:val="left" w:pos="4920"/>
        </w:tabs>
        <w:spacing w:after="0"/>
        <w:ind w:left="450" w:hanging="450"/>
        <w:rPr>
          <w:sz w:val="16"/>
        </w:rPr>
      </w:pPr>
    </w:p>
    <w:tbl>
      <w:tblPr>
        <w:tblStyle w:val="TableGrid"/>
        <w:tblW w:w="101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4668"/>
        <w:gridCol w:w="5472"/>
      </w:tblGrid>
      <w:tr w:rsidR="008F6B6F" w:rsidRPr="000E6ED4" w:rsidTr="00BB3AB2">
        <w:tc>
          <w:tcPr>
            <w:tcW w:w="4668" w:type="dxa"/>
          </w:tcPr>
          <w:p w:rsidR="008F6B6F" w:rsidRPr="000E6ED4" w:rsidRDefault="008F6B6F" w:rsidP="00BB3AB2">
            <w:pPr>
              <w:tabs>
                <w:tab w:val="left" w:pos="900"/>
                <w:tab w:val="left" w:pos="4920"/>
              </w:tabs>
              <w:ind w:left="912" w:hanging="456"/>
            </w:pPr>
            <w:r w:rsidRPr="000E6ED4">
              <w:t>(a)</w:t>
            </w:r>
            <w:r w:rsidRPr="000E6ED4">
              <w:tab/>
            </w:r>
            <w:r>
              <w:t xml:space="preserve">Locate the polar points </w:t>
            </w:r>
            <w:r w:rsidRPr="00A110C4">
              <w:rPr>
                <w:rFonts w:eastAsiaTheme="minorHAnsi" w:cstheme="minorBidi"/>
                <w:position w:val="-10"/>
                <w:sz w:val="22"/>
                <w:szCs w:val="22"/>
                <w:lang w:bidi="en-US"/>
              </w:rPr>
              <w:object w:dxaOrig="99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15.75pt" o:ole="">
                  <v:imagedata r:id="rId6" o:title=""/>
                </v:shape>
                <o:OLEObject Type="Embed" ProgID="Equation.DSMT4" ShapeID="_x0000_i1025" DrawAspect="Content" ObjectID="_1455356052" r:id="rId7"/>
              </w:object>
            </w:r>
            <w:r>
              <w:t xml:space="preserve"> and </w:t>
            </w:r>
            <w:r w:rsidRPr="00A110C4">
              <w:rPr>
                <w:rFonts w:eastAsiaTheme="minorHAnsi" w:cstheme="minorBidi"/>
                <w:position w:val="-10"/>
                <w:sz w:val="22"/>
                <w:szCs w:val="22"/>
                <w:lang w:bidi="en-US"/>
              </w:rPr>
              <w:object w:dxaOrig="1280" w:dyaOrig="360">
                <v:shape id="_x0000_i1026" type="#_x0000_t75" style="width:63.75pt;height:18pt" o:ole="">
                  <v:imagedata r:id="rId8" o:title=""/>
                </v:shape>
                <o:OLEObject Type="Embed" ProgID="Equation.DSMT4" ShapeID="_x0000_i1026" DrawAspect="Content" ObjectID="_1455356053" r:id="rId9"/>
              </w:object>
            </w:r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label them A and B respectively.</w:t>
            </w:r>
          </w:p>
          <w:p w:rsidR="008F6B6F" w:rsidRDefault="008F6B6F" w:rsidP="00BB3AB2">
            <w:pPr>
              <w:ind w:left="900" w:hanging="450"/>
            </w:pPr>
            <w:r w:rsidRPr="000E6ED4">
              <w:t>(b)</w:t>
            </w:r>
            <w:r w:rsidRPr="000E6ED4">
              <w:tab/>
            </w:r>
            <w:r>
              <w:t xml:space="preserve">Determine the </w:t>
            </w:r>
            <w:r w:rsidRPr="00A110C4">
              <w:rPr>
                <w:rFonts w:eastAsiaTheme="minorHAnsi" w:cstheme="minorBidi"/>
                <w:position w:val="-10"/>
                <w:sz w:val="22"/>
                <w:szCs w:val="22"/>
                <w:lang w:bidi="en-US"/>
              </w:rPr>
              <w:object w:dxaOrig="560" w:dyaOrig="320">
                <v:shape id="_x0000_i1027" type="#_x0000_t75" style="width:27.75pt;height:15.75pt" o:ole="">
                  <v:imagedata r:id="rId10" o:title=""/>
                </v:shape>
                <o:OLEObject Type="Embed" ProgID="Equation.DSMT4" ShapeID="_x0000_i1027" DrawAspect="Content" ObjectID="_1455356054" r:id="rId11"/>
              </w:object>
            </w:r>
            <w:r>
              <w:t xml:space="preserve"> addresses for both A and B.</w:t>
            </w:r>
          </w:p>
          <w:p w:rsidR="008F6B6F" w:rsidRPr="000148E6" w:rsidRDefault="008F6B6F" w:rsidP="00BB3AB2">
            <w:pPr>
              <w:tabs>
                <w:tab w:val="left" w:pos="4920"/>
              </w:tabs>
              <w:ind w:left="900" w:hanging="450"/>
            </w:pPr>
            <w:r>
              <w:t>(c)</w:t>
            </w:r>
            <w:r>
              <w:tab/>
              <w:t xml:space="preserve">Write the Cartesian equation of the line that passes through A and B as a function of </w:t>
            </w:r>
            <w:r>
              <w:rPr>
                <w:i/>
              </w:rPr>
              <w:t>x</w:t>
            </w:r>
            <w:r>
              <w:t>.</w:t>
            </w:r>
          </w:p>
          <w:p w:rsidR="008F6B6F" w:rsidRPr="000E6ED4" w:rsidRDefault="008F6B6F" w:rsidP="00BB3AB2">
            <w:pPr>
              <w:tabs>
                <w:tab w:val="left" w:pos="4920"/>
              </w:tabs>
              <w:ind w:left="900" w:hanging="450"/>
            </w:pPr>
            <w:r>
              <w:t>(d</w:t>
            </w:r>
            <w:r w:rsidRPr="000E6ED4">
              <w:t>)</w:t>
            </w:r>
            <w:r w:rsidRPr="000E6ED4">
              <w:tab/>
            </w:r>
            <w:r>
              <w:t xml:space="preserve">Write the Polar equation of the line that passes through A and B as a function </w:t>
            </w:r>
            <w:proofErr w:type="gramStart"/>
            <w:r>
              <w:t xml:space="preserve">of </w:t>
            </w:r>
            <w:proofErr w:type="gramEnd"/>
            <w:r w:rsidRPr="000148E6">
              <w:rPr>
                <w:rFonts w:eastAsiaTheme="minorHAnsi" w:cstheme="minorBidi"/>
                <w:position w:val="-6"/>
                <w:sz w:val="22"/>
                <w:szCs w:val="22"/>
                <w:lang w:bidi="en-US"/>
              </w:rPr>
              <w:object w:dxaOrig="200" w:dyaOrig="279">
                <v:shape id="_x0000_i1028" type="#_x0000_t75" style="width:9.75pt;height:14.25pt" o:ole="">
                  <v:imagedata r:id="rId12" o:title=""/>
                </v:shape>
                <o:OLEObject Type="Embed" ProgID="Equation.DSMT4" ShapeID="_x0000_i1028" DrawAspect="Content" ObjectID="_1455356055" r:id="rId13"/>
              </w:object>
            </w:r>
            <w:r>
              <w:t>.</w:t>
            </w:r>
          </w:p>
        </w:tc>
        <w:tc>
          <w:tcPr>
            <w:tcW w:w="5472" w:type="dxa"/>
          </w:tcPr>
          <w:p w:rsidR="008F6B6F" w:rsidRPr="000E6ED4" w:rsidRDefault="008F6B6F" w:rsidP="00BB3AB2">
            <w:pPr>
              <w:tabs>
                <w:tab w:val="left" w:pos="4920"/>
              </w:tabs>
            </w:pP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2009775" cy="19707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893" cy="1978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6B6F" w:rsidRPr="00A110C4" w:rsidRDefault="008F6B6F" w:rsidP="008F6B6F">
      <w:pPr>
        <w:spacing w:after="0"/>
      </w:pPr>
    </w:p>
    <w:p w:rsidR="008F6B6F" w:rsidRPr="000E6ED4" w:rsidRDefault="008F6B6F" w:rsidP="008F6B6F">
      <w:pPr>
        <w:spacing w:after="0"/>
      </w:pPr>
    </w:p>
    <w:p w:rsidR="008F6B6F" w:rsidRPr="000E6ED4" w:rsidRDefault="008F6B6F" w:rsidP="008F6B6F">
      <w:pPr>
        <w:spacing w:after="0"/>
        <w:ind w:left="456" w:hanging="456"/>
      </w:pPr>
      <w:r>
        <w:t>2</w:t>
      </w:r>
      <w:r w:rsidRPr="00A110C4">
        <w:t>.</w:t>
      </w:r>
      <w:r w:rsidRPr="00A110C4">
        <w:tab/>
      </w:r>
      <w:r>
        <w:t>Use the polar plane below as an aid in the following exercises.</w:t>
      </w:r>
    </w:p>
    <w:p w:rsidR="008F6B6F" w:rsidRPr="000E6ED4" w:rsidRDefault="008F6B6F" w:rsidP="008F6B6F">
      <w:pPr>
        <w:spacing w:after="0"/>
        <w:ind w:left="450" w:hanging="450"/>
        <w:rPr>
          <w:sz w:val="16"/>
        </w:rPr>
      </w:pPr>
    </w:p>
    <w:tbl>
      <w:tblPr>
        <w:tblStyle w:val="TableGrid"/>
        <w:tblW w:w="10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4788"/>
        <w:gridCol w:w="5472"/>
      </w:tblGrid>
      <w:tr w:rsidR="008F6B6F" w:rsidRPr="000E6ED4" w:rsidTr="00BB3AB2">
        <w:tc>
          <w:tcPr>
            <w:tcW w:w="4788" w:type="dxa"/>
          </w:tcPr>
          <w:p w:rsidR="008F6B6F" w:rsidRPr="000E6ED4" w:rsidRDefault="008F6B6F" w:rsidP="00BB3AB2">
            <w:pPr>
              <w:tabs>
                <w:tab w:val="left" w:pos="900"/>
              </w:tabs>
              <w:ind w:left="912" w:hanging="456"/>
            </w:pPr>
            <w:r w:rsidRPr="000E6ED4">
              <w:t>(a)</w:t>
            </w:r>
            <w:r w:rsidRPr="000E6ED4">
              <w:tab/>
            </w:r>
            <w:r>
              <w:t xml:space="preserve">Locate the Cartesian points </w:t>
            </w:r>
            <w:r w:rsidRPr="00A110C4">
              <w:rPr>
                <w:rFonts w:eastAsiaTheme="minorHAnsi" w:cstheme="minorBidi"/>
                <w:position w:val="-10"/>
                <w:sz w:val="22"/>
                <w:szCs w:val="22"/>
                <w:lang w:bidi="en-US"/>
              </w:rPr>
              <w:object w:dxaOrig="540" w:dyaOrig="320">
                <v:shape id="_x0000_i1029" type="#_x0000_t75" style="width:27pt;height:15.75pt" o:ole="">
                  <v:imagedata r:id="rId15" o:title=""/>
                </v:shape>
                <o:OLEObject Type="Embed" ProgID="Equation.DSMT4" ShapeID="_x0000_i1029" DrawAspect="Content" ObjectID="_1455356056" r:id="rId16"/>
              </w:object>
            </w:r>
            <w:r>
              <w:t xml:space="preserve"> and </w:t>
            </w:r>
            <w:r w:rsidRPr="00A110C4">
              <w:rPr>
                <w:rFonts w:eastAsiaTheme="minorHAnsi" w:cstheme="minorBidi"/>
                <w:position w:val="-10"/>
                <w:sz w:val="22"/>
                <w:szCs w:val="22"/>
                <w:lang w:bidi="en-US"/>
              </w:rPr>
              <w:object w:dxaOrig="680" w:dyaOrig="320">
                <v:shape id="_x0000_i1030" type="#_x0000_t75" style="width:33.75pt;height:15.75pt" o:ole="">
                  <v:imagedata r:id="rId17" o:title=""/>
                </v:shape>
                <o:OLEObject Type="Embed" ProgID="Equation.DSMT4" ShapeID="_x0000_i1030" DrawAspect="Content" ObjectID="_1455356057" r:id="rId18"/>
              </w:object>
            </w:r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label them A and B respectively.</w:t>
            </w:r>
          </w:p>
          <w:p w:rsidR="008F6B6F" w:rsidRDefault="008F6B6F" w:rsidP="00BB3AB2">
            <w:pPr>
              <w:ind w:left="900" w:hanging="450"/>
            </w:pPr>
            <w:r w:rsidRPr="000E6ED4">
              <w:t>(b)</w:t>
            </w:r>
            <w:r w:rsidRPr="000E6ED4">
              <w:tab/>
            </w:r>
            <w:r>
              <w:t xml:space="preserve">Determine an </w:t>
            </w:r>
            <w:r w:rsidRPr="00A110C4">
              <w:rPr>
                <w:rFonts w:eastAsiaTheme="minorHAnsi" w:cstheme="minorBidi"/>
                <w:position w:val="-10"/>
                <w:sz w:val="22"/>
                <w:szCs w:val="22"/>
                <w:lang w:bidi="en-US"/>
              </w:rPr>
              <w:object w:dxaOrig="560" w:dyaOrig="320">
                <v:shape id="_x0000_i1031" type="#_x0000_t75" style="width:27.75pt;height:15.75pt" o:ole="">
                  <v:imagedata r:id="rId19" o:title=""/>
                </v:shape>
                <o:OLEObject Type="Embed" ProgID="Equation.DSMT4" ShapeID="_x0000_i1031" DrawAspect="Content" ObjectID="_1455356058" r:id="rId20"/>
              </w:object>
            </w:r>
            <w:r>
              <w:t xml:space="preserve"> address for each of the points A and B.</w:t>
            </w:r>
          </w:p>
          <w:p w:rsidR="008F6B6F" w:rsidRDefault="008F6B6F" w:rsidP="00BB3AB2">
            <w:pPr>
              <w:ind w:left="900" w:hanging="450"/>
            </w:pPr>
            <w:r>
              <w:t>(c)</w:t>
            </w:r>
            <w:r>
              <w:tab/>
              <w:t xml:space="preserve">What is the polar equation of the line perpendicular to </w:t>
            </w:r>
            <w:r w:rsidRPr="007C69D9">
              <w:rPr>
                <w:rFonts w:eastAsiaTheme="minorHAnsi" w:cstheme="minorBidi"/>
                <w:position w:val="-4"/>
                <w:sz w:val="22"/>
                <w:szCs w:val="22"/>
                <w:lang w:bidi="en-US"/>
              </w:rPr>
              <w:object w:dxaOrig="440" w:dyaOrig="300">
                <v:shape id="_x0000_i1032" type="#_x0000_t75" style="width:21.75pt;height:15pt" o:ole="">
                  <v:imagedata r:id="rId21" o:title=""/>
                </v:shape>
                <o:OLEObject Type="Embed" ProgID="Equation.DSMT4" ShapeID="_x0000_i1032" DrawAspect="Content" ObjectID="_1455356059" r:id="rId22"/>
              </w:object>
            </w:r>
            <w:r>
              <w:t xml:space="preserve"> that passes through the pole?</w:t>
            </w:r>
          </w:p>
          <w:p w:rsidR="008F6B6F" w:rsidRDefault="008F6B6F" w:rsidP="00BB3AB2">
            <w:pPr>
              <w:ind w:left="900" w:hanging="450"/>
            </w:pPr>
            <w:r>
              <w:t>(d)</w:t>
            </w:r>
            <w:r>
              <w:tab/>
              <w:t>Sketch the region in the plane whose polar coordinates satisfy the following conditions:</w:t>
            </w:r>
          </w:p>
          <w:p w:rsidR="008F6B6F" w:rsidRPr="000148E6" w:rsidRDefault="008F6B6F" w:rsidP="00BB3AB2">
            <w:pPr>
              <w:ind w:left="900" w:hanging="450"/>
            </w:pPr>
            <w:r>
              <w:tab/>
            </w:r>
            <w:r w:rsidRPr="007C69D9">
              <w:rPr>
                <w:rFonts w:eastAsiaTheme="minorHAnsi" w:cstheme="minorBidi"/>
                <w:position w:val="-4"/>
                <w:sz w:val="22"/>
                <w:szCs w:val="22"/>
                <w:lang w:bidi="en-US"/>
              </w:rPr>
              <w:object w:dxaOrig="960" w:dyaOrig="260">
                <v:shape id="_x0000_i1033" type="#_x0000_t75" style="width:48pt;height:12.75pt" o:ole="">
                  <v:imagedata r:id="rId23" o:title=""/>
                </v:shape>
                <o:OLEObject Type="Embed" ProgID="Equation.DSMT4" ShapeID="_x0000_i1033" DrawAspect="Content" ObjectID="_1455356060" r:id="rId24"/>
              </w:object>
            </w:r>
            <w:r>
              <w:t xml:space="preserve"> and </w:t>
            </w:r>
            <w:r w:rsidRPr="007C69D9">
              <w:rPr>
                <w:rFonts w:eastAsiaTheme="minorHAnsi" w:cstheme="minorBidi"/>
                <w:position w:val="-24"/>
                <w:sz w:val="22"/>
                <w:szCs w:val="22"/>
                <w:lang w:bidi="en-US"/>
              </w:rPr>
              <w:object w:dxaOrig="1480" w:dyaOrig="600">
                <v:shape id="_x0000_i1034" type="#_x0000_t75" style="width:74.25pt;height:30pt" o:ole="">
                  <v:imagedata r:id="rId25" o:title=""/>
                </v:shape>
                <o:OLEObject Type="Embed" ProgID="Equation.DSMT4" ShapeID="_x0000_i1034" DrawAspect="Content" ObjectID="_1455356061" r:id="rId26"/>
              </w:object>
            </w:r>
          </w:p>
          <w:p w:rsidR="008F6B6F" w:rsidRPr="000E6ED4" w:rsidRDefault="008F6B6F" w:rsidP="00BB3AB2">
            <w:pPr>
              <w:ind w:left="900" w:hanging="450"/>
            </w:pPr>
          </w:p>
        </w:tc>
        <w:tc>
          <w:tcPr>
            <w:tcW w:w="5472" w:type="dxa"/>
          </w:tcPr>
          <w:p w:rsidR="008F6B6F" w:rsidRPr="000E6ED4" w:rsidRDefault="008F6B6F" w:rsidP="00BB3AB2"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2171700" cy="2129498"/>
                  <wp:effectExtent l="0" t="0" r="0" b="444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5192" cy="21329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7562" w:rsidRDefault="002D7562" w:rsidP="002D7562">
      <w:pPr>
        <w:spacing w:after="0"/>
      </w:pPr>
    </w:p>
    <w:p w:rsidR="002D7562" w:rsidRDefault="002D7562" w:rsidP="002D7562">
      <w:pPr>
        <w:spacing w:after="0"/>
      </w:pPr>
    </w:p>
    <w:p w:rsidR="008F6B6F" w:rsidRPr="00A110C4" w:rsidRDefault="00BB3AB2" w:rsidP="002D7562">
      <w:pPr>
        <w:spacing w:after="0"/>
      </w:pPr>
      <w:r>
        <w:t>3</w:t>
      </w:r>
      <w:r w:rsidR="008F6B6F" w:rsidRPr="00A110C4">
        <w:t>.</w:t>
      </w:r>
      <w:r w:rsidR="002D7562">
        <w:tab/>
      </w:r>
      <w:r w:rsidR="008F6B6F" w:rsidRPr="00A110C4">
        <w:t>Consider the polar graphs defined by</w:t>
      </w:r>
      <w:r w:rsidR="008F6B6F">
        <w:t xml:space="preserve">  </w:t>
      </w:r>
      <w:r w:rsidR="008F6B6F" w:rsidRPr="00A110C4">
        <w:rPr>
          <w:position w:val="-4"/>
        </w:rPr>
        <w:object w:dxaOrig="580" w:dyaOrig="260">
          <v:shape id="_x0000_i1035" type="#_x0000_t75" style="width:29.25pt;height:12.75pt" o:ole="">
            <v:imagedata r:id="rId27" o:title=""/>
          </v:shape>
          <o:OLEObject Type="Embed" ProgID="Equation.DSMT4" ShapeID="_x0000_i1035" DrawAspect="Content" ObjectID="_1455356062" r:id="rId28"/>
        </w:object>
      </w:r>
      <w:r w:rsidR="008F6B6F">
        <w:t xml:space="preserve">  and</w:t>
      </w:r>
      <w:r w:rsidR="008F6B6F" w:rsidRPr="00A110C4">
        <w:t xml:space="preserve">  </w:t>
      </w:r>
      <w:r w:rsidR="008F6B6F" w:rsidRPr="00A110C4">
        <w:rPr>
          <w:position w:val="-10"/>
        </w:rPr>
        <w:object w:dxaOrig="1540" w:dyaOrig="320">
          <v:shape id="_x0000_i1036" type="#_x0000_t75" style="width:77.25pt;height:15.75pt" o:ole="">
            <v:imagedata r:id="rId29" o:title=""/>
          </v:shape>
          <o:OLEObject Type="Embed" ProgID="Equation.DSMT4" ShapeID="_x0000_i1036" DrawAspect="Content" ObjectID="_1455356063" r:id="rId30"/>
        </w:object>
      </w:r>
      <w:r w:rsidR="008F6B6F">
        <w:t xml:space="preserve">  </w:t>
      </w:r>
      <w:r w:rsidR="008F6B6F" w:rsidRPr="00A110C4">
        <w:t xml:space="preserve">for   </w:t>
      </w:r>
      <w:r w:rsidR="008F6B6F" w:rsidRPr="000E6ED4">
        <w:rPr>
          <w:position w:val="-18"/>
        </w:rPr>
        <w:object w:dxaOrig="1100" w:dyaOrig="400">
          <v:shape id="_x0000_i1037" type="#_x0000_t75" style="width:54.75pt;height:20.25pt" o:ole="">
            <v:imagedata r:id="rId31" o:title=""/>
          </v:shape>
          <o:OLEObject Type="Embed" ProgID="Equation.DSMT4" ShapeID="_x0000_i1037" DrawAspect="Content" ObjectID="_1455356064" r:id="rId32"/>
        </w:object>
      </w:r>
      <w:r w:rsidR="008F6B6F">
        <w:t>.</w:t>
      </w:r>
    </w:p>
    <w:p w:rsidR="008F6B6F" w:rsidRPr="000E6ED4" w:rsidRDefault="008F6B6F" w:rsidP="008F6B6F">
      <w:pPr>
        <w:spacing w:after="0"/>
        <w:ind w:left="450" w:hanging="450"/>
        <w:rPr>
          <w:sz w:val="16"/>
        </w:rPr>
      </w:pPr>
    </w:p>
    <w:tbl>
      <w:tblPr>
        <w:tblStyle w:val="TableGrid"/>
        <w:tblW w:w="10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4554"/>
        <w:gridCol w:w="5472"/>
      </w:tblGrid>
      <w:tr w:rsidR="008F6B6F" w:rsidRPr="000E6ED4" w:rsidTr="00BB3AB2">
        <w:tc>
          <w:tcPr>
            <w:tcW w:w="4554" w:type="dxa"/>
          </w:tcPr>
          <w:p w:rsidR="008F6B6F" w:rsidRPr="000E6ED4" w:rsidRDefault="008F6B6F" w:rsidP="00BB3AB2">
            <w:pPr>
              <w:tabs>
                <w:tab w:val="left" w:pos="900"/>
              </w:tabs>
              <w:ind w:left="912" w:hanging="456"/>
            </w:pPr>
            <w:r w:rsidRPr="000E6ED4">
              <w:t>(a)</w:t>
            </w:r>
            <w:r w:rsidRPr="000E6ED4">
              <w:tab/>
            </w:r>
            <w:r w:rsidRPr="00A110C4">
              <w:t>Sketch the two polar</w:t>
            </w:r>
            <w:r>
              <w:t xml:space="preserve"> curves carefully to the right</w:t>
            </w:r>
            <w:r w:rsidRPr="00A110C4">
              <w:t>.</w:t>
            </w:r>
          </w:p>
          <w:p w:rsidR="008F6B6F" w:rsidRDefault="008F6B6F" w:rsidP="00BB3AB2">
            <w:pPr>
              <w:ind w:left="900" w:hanging="450"/>
            </w:pPr>
            <w:r w:rsidRPr="000E6ED4">
              <w:t>(b)</w:t>
            </w:r>
            <w:r w:rsidRPr="000E6ED4">
              <w:tab/>
            </w:r>
            <w:r>
              <w:t xml:space="preserve">Determine the points of intersection </w:t>
            </w:r>
            <w:r w:rsidRPr="00A110C4">
              <w:rPr>
                <w:rFonts w:eastAsiaTheme="minorHAnsi" w:cstheme="minorBidi"/>
                <w:position w:val="-10"/>
                <w:sz w:val="22"/>
                <w:szCs w:val="22"/>
                <w:lang w:bidi="en-US"/>
              </w:rPr>
              <w:object w:dxaOrig="560" w:dyaOrig="320">
                <v:shape id="_x0000_i1038" type="#_x0000_t75" style="width:27.75pt;height:15.75pt" o:ole="">
                  <v:imagedata r:id="rId33" o:title=""/>
                </v:shape>
                <o:OLEObject Type="Embed" ProgID="Equation.DSMT4" ShapeID="_x0000_i1038" DrawAspect="Content" ObjectID="_1455356065" r:id="rId34"/>
              </w:object>
            </w:r>
            <w:r>
              <w:t xml:space="preserve"> of the graphs.</w:t>
            </w:r>
          </w:p>
          <w:p w:rsidR="008F6B6F" w:rsidRPr="000E6ED4" w:rsidRDefault="008F6B6F" w:rsidP="00BB3AB2">
            <w:pPr>
              <w:ind w:left="900" w:hanging="450"/>
            </w:pPr>
            <w:r>
              <w:t>(c)</w:t>
            </w:r>
            <w:r>
              <w:tab/>
            </w:r>
            <w:r w:rsidRPr="00A110C4">
              <w:t xml:space="preserve">Determine all values of </w:t>
            </w:r>
            <w:r w:rsidRPr="00A110C4">
              <w:rPr>
                <w:rFonts w:eastAsiaTheme="minorHAnsi" w:cstheme="minorBidi"/>
                <w:position w:val="-6"/>
                <w:sz w:val="22"/>
                <w:szCs w:val="22"/>
                <w:lang w:bidi="en-US"/>
              </w:rPr>
              <w:object w:dxaOrig="200" w:dyaOrig="280">
                <v:shape id="_x0000_i1039" type="#_x0000_t75" style="width:9.75pt;height:14.25pt" o:ole="">
                  <v:imagedata r:id="rId35" o:title=""/>
                </v:shape>
                <o:OLEObject Type="Embed" ProgID="Equation.DSMT4" ShapeID="_x0000_i1039" DrawAspect="Content" ObjectID="_1455356066" r:id="rId36"/>
              </w:object>
            </w:r>
            <w:r w:rsidRPr="00A110C4">
              <w:t xml:space="preserve"> where the graph of </w:t>
            </w:r>
            <w:r w:rsidRPr="00A110C4">
              <w:rPr>
                <w:rFonts w:eastAsiaTheme="minorHAnsi" w:cstheme="minorBidi"/>
                <w:position w:val="-4"/>
                <w:sz w:val="22"/>
                <w:szCs w:val="22"/>
                <w:lang w:bidi="en-US"/>
              </w:rPr>
              <w:object w:dxaOrig="580" w:dyaOrig="260">
                <v:shape id="_x0000_i1040" type="#_x0000_t75" style="width:29.25pt;height:12.75pt" o:ole="">
                  <v:imagedata r:id="rId27" o:title=""/>
                </v:shape>
                <o:OLEObject Type="Embed" ProgID="Equation.DSMT4" ShapeID="_x0000_i1040" DrawAspect="Content" ObjectID="_1455356067" r:id="rId37"/>
              </w:object>
            </w:r>
            <w:r w:rsidRPr="00A110C4">
              <w:t xml:space="preserve"> achieves </w:t>
            </w:r>
            <w:r>
              <w:t>vertical</w:t>
            </w:r>
            <w:r w:rsidRPr="00A110C4">
              <w:t xml:space="preserve"> tangency.</w:t>
            </w:r>
          </w:p>
          <w:p w:rsidR="008F6B6F" w:rsidRPr="000E6ED4" w:rsidRDefault="008F6B6F" w:rsidP="00BB3AB2">
            <w:pPr>
              <w:ind w:left="900" w:hanging="450"/>
            </w:pPr>
            <w:r>
              <w:t>(d</w:t>
            </w:r>
            <w:r w:rsidRPr="000E6ED4">
              <w:t>)</w:t>
            </w:r>
            <w:r w:rsidRPr="000E6ED4">
              <w:tab/>
            </w:r>
            <w:r w:rsidRPr="00A110C4">
              <w:t xml:space="preserve">Determine all values of </w:t>
            </w:r>
            <w:r w:rsidRPr="00A110C4">
              <w:rPr>
                <w:rFonts w:eastAsiaTheme="minorHAnsi" w:cstheme="minorBidi"/>
                <w:position w:val="-6"/>
                <w:sz w:val="22"/>
                <w:szCs w:val="22"/>
                <w:lang w:bidi="en-US"/>
              </w:rPr>
              <w:object w:dxaOrig="200" w:dyaOrig="280">
                <v:shape id="_x0000_i1041" type="#_x0000_t75" style="width:9.75pt;height:14.25pt" o:ole="">
                  <v:imagedata r:id="rId35" o:title=""/>
                </v:shape>
                <o:OLEObject Type="Embed" ProgID="Equation.DSMT4" ShapeID="_x0000_i1041" DrawAspect="Content" ObjectID="_1455356068" r:id="rId38"/>
              </w:object>
            </w:r>
            <w:r w:rsidRPr="00A110C4">
              <w:t xml:space="preserve"> where the graph of </w:t>
            </w:r>
            <w:r w:rsidRPr="00A110C4">
              <w:rPr>
                <w:rFonts w:eastAsiaTheme="minorHAnsi" w:cstheme="minorBidi"/>
                <w:position w:val="-10"/>
                <w:sz w:val="22"/>
                <w:szCs w:val="22"/>
                <w:lang w:bidi="en-US"/>
              </w:rPr>
              <w:object w:dxaOrig="1540" w:dyaOrig="320">
                <v:shape id="_x0000_i1042" type="#_x0000_t75" style="width:77.25pt;height:15.75pt" o:ole="">
                  <v:imagedata r:id="rId29" o:title=""/>
                </v:shape>
                <o:OLEObject Type="Embed" ProgID="Equation.DSMT4" ShapeID="_x0000_i1042" DrawAspect="Content" ObjectID="_1455356069" r:id="rId39"/>
              </w:object>
            </w:r>
            <w:r w:rsidRPr="00A110C4">
              <w:t xml:space="preserve"> achieves horizontal tangency.</w:t>
            </w:r>
          </w:p>
        </w:tc>
        <w:tc>
          <w:tcPr>
            <w:tcW w:w="5472" w:type="dxa"/>
          </w:tcPr>
          <w:p w:rsidR="008F6B6F" w:rsidRPr="000E6ED4" w:rsidRDefault="008F6B6F" w:rsidP="00BB3AB2">
            <w:r w:rsidRPr="000E6ED4"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1781175" cy="1743140"/>
                  <wp:effectExtent l="0" t="0" r="0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636" cy="17475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6B6F" w:rsidRPr="00A110C4" w:rsidRDefault="008F6B6F" w:rsidP="008F6B6F">
      <w:pPr>
        <w:spacing w:after="0"/>
      </w:pPr>
    </w:p>
    <w:p w:rsidR="00811B7F" w:rsidRDefault="00811B7F" w:rsidP="00811B7F">
      <w:pPr>
        <w:ind w:left="720" w:hanging="675"/>
      </w:pPr>
    </w:p>
    <w:p w:rsidR="002D7562" w:rsidRDefault="002D7562" w:rsidP="00811B7F">
      <w:pPr>
        <w:ind w:left="720" w:hanging="675"/>
      </w:pPr>
    </w:p>
    <w:p w:rsidR="002D7562" w:rsidRDefault="002D7562" w:rsidP="00811B7F">
      <w:pPr>
        <w:ind w:left="720" w:hanging="675"/>
      </w:pPr>
    </w:p>
    <w:p w:rsidR="002D7562" w:rsidRDefault="002D7562" w:rsidP="00811B7F">
      <w:pPr>
        <w:ind w:left="720" w:hanging="675"/>
      </w:pPr>
    </w:p>
    <w:p w:rsidR="00811B7F" w:rsidRPr="00F11B93" w:rsidRDefault="00811B7F" w:rsidP="00811B7F">
      <w:pPr>
        <w:ind w:left="720" w:hanging="675"/>
      </w:pPr>
      <w:r>
        <w:lastRenderedPageBreak/>
        <w:t>4</w:t>
      </w:r>
      <w:r w:rsidRPr="00811B7F">
        <w:t>.</w:t>
      </w:r>
      <w:r>
        <w:tab/>
      </w:r>
      <w:r w:rsidRPr="005C0FDC">
        <w:t>The Cartesian (</w:t>
      </w:r>
      <w:r w:rsidRPr="005C0FDC">
        <w:rPr>
          <w:i/>
        </w:rPr>
        <w:t>y</w:t>
      </w:r>
      <w:r w:rsidRPr="005C0FDC">
        <w:t xml:space="preserve"> vs. </w:t>
      </w:r>
      <w:r w:rsidRPr="005C0FDC">
        <w:rPr>
          <w:i/>
        </w:rPr>
        <w:t>x</w:t>
      </w:r>
      <w:r w:rsidRPr="005C0FDC">
        <w:t xml:space="preserve">) graph of a function </w:t>
      </w:r>
      <w:r w:rsidRPr="005C0FDC">
        <w:rPr>
          <w:i/>
        </w:rPr>
        <w:t>f</w:t>
      </w:r>
      <w:r w:rsidRPr="005C0FDC">
        <w:t xml:space="preserve"> is shown below to the left.  The polar graph of </w:t>
      </w:r>
      <w:r w:rsidRPr="005C0FDC">
        <w:rPr>
          <w:position w:val="-10"/>
        </w:rPr>
        <w:object w:dxaOrig="859" w:dyaOrig="320">
          <v:shape id="_x0000_i1043" type="#_x0000_t75" style="width:42.75pt;height:15.75pt" o:ole="">
            <v:imagedata r:id="rId40" o:title=""/>
          </v:shape>
          <o:OLEObject Type="Embed" ProgID="Equation.DSMT4" ShapeID="_x0000_i1043" DrawAspect="Content" ObjectID="_1455356070" r:id="rId41"/>
        </w:object>
      </w:r>
      <w:r w:rsidRPr="005C0FDC">
        <w:t xml:space="preserve"> is shown to the right.  The points </w:t>
      </w:r>
      <w:r w:rsidRPr="005C0FDC">
        <w:rPr>
          <w:i/>
        </w:rPr>
        <w:t>A, B</w:t>
      </w:r>
      <w:r w:rsidRPr="005C0FDC">
        <w:t xml:space="preserve">, </w:t>
      </w:r>
      <w:r w:rsidRPr="005C0FDC">
        <w:rPr>
          <w:i/>
        </w:rPr>
        <w:t>C</w:t>
      </w:r>
      <w:r w:rsidRPr="005C0FDC">
        <w:t xml:space="preserve">, </w:t>
      </w:r>
      <w:r w:rsidRPr="005C0FDC">
        <w:rPr>
          <w:i/>
        </w:rPr>
        <w:t>D</w:t>
      </w:r>
      <w:r w:rsidRPr="005C0FDC">
        <w:t xml:space="preserve">, and </w:t>
      </w:r>
      <w:r w:rsidRPr="005C0FDC">
        <w:rPr>
          <w:i/>
        </w:rPr>
        <w:t>E</w:t>
      </w:r>
      <w:r w:rsidRPr="005C0FDC">
        <w:t xml:space="preserve"> lie on the Cartesian graph.  Each of these points corresponds to a point on the polar graph.  On</w:t>
      </w:r>
      <w:r>
        <w:t xml:space="preserve"> the polar graph, plot, label, and write</w:t>
      </w:r>
      <w:r w:rsidRPr="005C0FDC">
        <w:t xml:space="preserve"> </w:t>
      </w:r>
      <w:r>
        <w:t xml:space="preserve">the exact coordinates of A, C, E. Plot and label approximate locations of B and D. </w:t>
      </w:r>
    </w:p>
    <w:p w:rsidR="00811B7F" w:rsidRPr="005C0FDC" w:rsidRDefault="00811B7F" w:rsidP="00811B7F">
      <w:pPr>
        <w:rPr>
          <w:b/>
        </w:rPr>
      </w:pPr>
    </w:p>
    <w:p w:rsidR="00811B7F" w:rsidRPr="005C0FDC" w:rsidRDefault="00811B7F" w:rsidP="00811B7F">
      <w:pPr>
        <w:ind w:left="720" w:hanging="675"/>
      </w:pPr>
      <w:r>
        <w:t xml:space="preserve">   </w:t>
      </w:r>
      <w:r>
        <w:rPr>
          <w:noProof/>
          <w:lang w:bidi="ar-SA"/>
        </w:rPr>
        <w:drawing>
          <wp:inline distT="0" distB="0" distL="0" distR="0">
            <wp:extent cx="2562225" cy="1921669"/>
            <wp:effectExtent l="0" t="0" r="0" b="254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921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0FDC">
        <w:t xml:space="preserve">        </w:t>
      </w:r>
      <w:r>
        <w:rPr>
          <w:noProof/>
          <w:lang w:bidi="ar-SA"/>
        </w:rPr>
        <w:drawing>
          <wp:inline distT="0" distB="0" distL="0" distR="0">
            <wp:extent cx="2009775" cy="1758553"/>
            <wp:effectExtent l="0" t="0" r="0" b="0"/>
            <wp:docPr id="6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758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B7F" w:rsidRDefault="00811B7F" w:rsidP="00811B7F">
      <w:pPr>
        <w:ind w:left="720" w:hanging="720"/>
        <w:rPr>
          <w:b/>
        </w:rPr>
      </w:pPr>
    </w:p>
    <w:p w:rsidR="00811B7F" w:rsidRPr="005A3A48" w:rsidRDefault="00811B7F" w:rsidP="00811B7F">
      <w:pPr>
        <w:ind w:left="540" w:hanging="540"/>
      </w:pPr>
      <w:r>
        <w:t>5.</w:t>
      </w:r>
      <w:r>
        <w:tab/>
      </w:r>
      <w:r w:rsidRPr="005A3A48">
        <w:t>The Cartesian (</w:t>
      </w:r>
      <w:r w:rsidRPr="005A3A48">
        <w:rPr>
          <w:i/>
        </w:rPr>
        <w:t>y</w:t>
      </w:r>
      <w:r w:rsidRPr="005A3A48">
        <w:t xml:space="preserve"> vs. </w:t>
      </w:r>
      <w:r w:rsidRPr="005A3A48">
        <w:rPr>
          <w:i/>
        </w:rPr>
        <w:t>x</w:t>
      </w:r>
      <w:r w:rsidRPr="005A3A48">
        <w:t xml:space="preserve">) graph of a function </w:t>
      </w:r>
      <w:r w:rsidRPr="005A3A48">
        <w:rPr>
          <w:i/>
        </w:rPr>
        <w:t>f</w:t>
      </w:r>
      <w:r w:rsidRPr="005A3A48">
        <w:t xml:space="preserve"> is shown below to the left.  In the polar axis to the right, draw a graph of the corresponding polar curve described </w:t>
      </w:r>
      <w:proofErr w:type="gramStart"/>
      <w:r w:rsidRPr="005A3A48">
        <w:t xml:space="preserve">by </w:t>
      </w:r>
      <w:proofErr w:type="gramEnd"/>
      <w:r w:rsidRPr="005A3A48">
        <w:rPr>
          <w:position w:val="-10"/>
        </w:rPr>
        <w:object w:dxaOrig="860" w:dyaOrig="320">
          <v:shape id="_x0000_i1044" type="#_x0000_t75" style="width:42.75pt;height:15.75pt" o:ole="">
            <v:imagedata r:id="rId44" o:title=""/>
          </v:shape>
          <o:OLEObject Type="Embed" ProgID="Equation.DSMT4" ShapeID="_x0000_i1044" DrawAspect="Content" ObjectID="_1455356071" r:id="rId45"/>
        </w:object>
      </w:r>
      <w:r w:rsidRPr="005A3A48">
        <w:t>.</w:t>
      </w:r>
    </w:p>
    <w:p w:rsidR="00811B7F" w:rsidRDefault="00811B7F" w:rsidP="00811B7F">
      <w:pPr>
        <w:ind w:left="720" w:hanging="720"/>
        <w:rPr>
          <w:b/>
        </w:rPr>
      </w:pPr>
      <w:r>
        <w:rPr>
          <w:b/>
          <w:noProof/>
          <w:lang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29210</wp:posOffset>
            </wp:positionV>
            <wp:extent cx="2847975" cy="2905125"/>
            <wp:effectExtent l="19050" t="0" r="9525" b="0"/>
            <wp:wrapNone/>
            <wp:docPr id="7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1B7F" w:rsidRDefault="00811B7F" w:rsidP="00811B7F">
      <w:pPr>
        <w:ind w:left="720" w:hanging="720"/>
        <w:rPr>
          <w:b/>
        </w:rPr>
      </w:pPr>
      <w:r>
        <w:rPr>
          <w:b/>
        </w:rPr>
        <w:t xml:space="preserve">   </w:t>
      </w:r>
      <w:r>
        <w:rPr>
          <w:b/>
          <w:noProof/>
          <w:lang w:bidi="ar-SA"/>
        </w:rPr>
        <w:drawing>
          <wp:inline distT="0" distB="0" distL="0" distR="0">
            <wp:extent cx="3067050" cy="2019300"/>
            <wp:effectExtent l="19050" t="0" r="0" b="0"/>
            <wp:docPr id="41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B7F" w:rsidRDefault="00811B7F" w:rsidP="00811B7F">
      <w:pPr>
        <w:ind w:left="720" w:hanging="720"/>
        <w:rPr>
          <w:b/>
        </w:rPr>
      </w:pPr>
    </w:p>
    <w:p w:rsidR="00811B7F" w:rsidRDefault="00811B7F" w:rsidP="00811B7F">
      <w:pPr>
        <w:ind w:left="720" w:hanging="720"/>
        <w:rPr>
          <w:b/>
        </w:rPr>
      </w:pPr>
      <w:bookmarkStart w:id="0" w:name="_GoBack"/>
      <w:bookmarkEnd w:id="0"/>
    </w:p>
    <w:sectPr w:rsidR="00811B7F" w:rsidSect="002D756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clid">
    <w:altName w:val="Bell MT"/>
    <w:charset w:val="00"/>
    <w:family w:val="roman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B6F"/>
    <w:rsid w:val="000144C2"/>
    <w:rsid w:val="002D7562"/>
    <w:rsid w:val="00427557"/>
    <w:rsid w:val="0046385A"/>
    <w:rsid w:val="006345FF"/>
    <w:rsid w:val="00712853"/>
    <w:rsid w:val="00811B7F"/>
    <w:rsid w:val="008F6B6F"/>
    <w:rsid w:val="00A2125C"/>
    <w:rsid w:val="00AB1547"/>
    <w:rsid w:val="00AC4A60"/>
    <w:rsid w:val="00B60A2C"/>
    <w:rsid w:val="00B72281"/>
    <w:rsid w:val="00BB3AB2"/>
    <w:rsid w:val="00D052EA"/>
    <w:rsid w:val="00D934FB"/>
    <w:rsid w:val="00E12CB8"/>
    <w:rsid w:val="00FD43DE"/>
    <w:rsid w:val="00FD7B27"/>
    <w:rsid w:val="00FE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81"/>
    <w:rPr>
      <w:rFonts w:ascii="Euclid" w:hAnsi="Eucl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228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228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228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228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228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228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228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228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228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28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22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2281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228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228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228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228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2281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228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7228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7228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228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7228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72281"/>
    <w:rPr>
      <w:b/>
      <w:bCs/>
    </w:rPr>
  </w:style>
  <w:style w:type="character" w:styleId="Emphasis">
    <w:name w:val="Emphasis"/>
    <w:uiPriority w:val="20"/>
    <w:qFormat/>
    <w:rsid w:val="00B7228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B7228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228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72281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7228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228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2281"/>
    <w:rPr>
      <w:b/>
      <w:bCs/>
      <w:i/>
      <w:iCs/>
    </w:rPr>
  </w:style>
  <w:style w:type="character" w:styleId="SubtleEmphasis">
    <w:name w:val="Subtle Emphasis"/>
    <w:uiPriority w:val="19"/>
    <w:qFormat/>
    <w:rsid w:val="00B72281"/>
    <w:rPr>
      <w:i/>
      <w:iCs/>
    </w:rPr>
  </w:style>
  <w:style w:type="character" w:styleId="IntenseEmphasis">
    <w:name w:val="Intense Emphasis"/>
    <w:uiPriority w:val="21"/>
    <w:qFormat/>
    <w:rsid w:val="00B72281"/>
    <w:rPr>
      <w:b/>
      <w:bCs/>
    </w:rPr>
  </w:style>
  <w:style w:type="character" w:styleId="SubtleReference">
    <w:name w:val="Subtle Reference"/>
    <w:uiPriority w:val="31"/>
    <w:qFormat/>
    <w:rsid w:val="00B72281"/>
    <w:rPr>
      <w:smallCaps/>
    </w:rPr>
  </w:style>
  <w:style w:type="character" w:styleId="IntenseReference">
    <w:name w:val="Intense Reference"/>
    <w:uiPriority w:val="32"/>
    <w:qFormat/>
    <w:rsid w:val="00B72281"/>
    <w:rPr>
      <w:smallCaps/>
      <w:spacing w:val="5"/>
      <w:u w:val="single"/>
    </w:rPr>
  </w:style>
  <w:style w:type="character" w:styleId="BookTitle">
    <w:name w:val="Book Title"/>
    <w:uiPriority w:val="33"/>
    <w:qFormat/>
    <w:rsid w:val="00B7228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72281"/>
    <w:pPr>
      <w:outlineLvl w:val="9"/>
    </w:pPr>
  </w:style>
  <w:style w:type="table" w:styleId="TableGrid">
    <w:name w:val="Table Grid"/>
    <w:basedOn w:val="TableNormal"/>
    <w:rsid w:val="008F6B6F"/>
    <w:pPr>
      <w:spacing w:after="0" w:line="240" w:lineRule="auto"/>
    </w:pPr>
    <w:rPr>
      <w:rFonts w:ascii="Times" w:eastAsia="Times" w:hAnsi="Times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6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81"/>
    <w:rPr>
      <w:rFonts w:ascii="Euclid" w:hAnsi="Eucl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228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228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228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228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228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228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228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228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228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28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22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2281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228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228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228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228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2281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228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7228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7228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228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7228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72281"/>
    <w:rPr>
      <w:b/>
      <w:bCs/>
    </w:rPr>
  </w:style>
  <w:style w:type="character" w:styleId="Emphasis">
    <w:name w:val="Emphasis"/>
    <w:uiPriority w:val="20"/>
    <w:qFormat/>
    <w:rsid w:val="00B7228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B7228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228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72281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7228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228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2281"/>
    <w:rPr>
      <w:b/>
      <w:bCs/>
      <w:i/>
      <w:iCs/>
    </w:rPr>
  </w:style>
  <w:style w:type="character" w:styleId="SubtleEmphasis">
    <w:name w:val="Subtle Emphasis"/>
    <w:uiPriority w:val="19"/>
    <w:qFormat/>
    <w:rsid w:val="00B72281"/>
    <w:rPr>
      <w:i/>
      <w:iCs/>
    </w:rPr>
  </w:style>
  <w:style w:type="character" w:styleId="IntenseEmphasis">
    <w:name w:val="Intense Emphasis"/>
    <w:uiPriority w:val="21"/>
    <w:qFormat/>
    <w:rsid w:val="00B72281"/>
    <w:rPr>
      <w:b/>
      <w:bCs/>
    </w:rPr>
  </w:style>
  <w:style w:type="character" w:styleId="SubtleReference">
    <w:name w:val="Subtle Reference"/>
    <w:uiPriority w:val="31"/>
    <w:qFormat/>
    <w:rsid w:val="00B72281"/>
    <w:rPr>
      <w:smallCaps/>
    </w:rPr>
  </w:style>
  <w:style w:type="character" w:styleId="IntenseReference">
    <w:name w:val="Intense Reference"/>
    <w:uiPriority w:val="32"/>
    <w:qFormat/>
    <w:rsid w:val="00B72281"/>
    <w:rPr>
      <w:smallCaps/>
      <w:spacing w:val="5"/>
      <w:u w:val="single"/>
    </w:rPr>
  </w:style>
  <w:style w:type="character" w:styleId="BookTitle">
    <w:name w:val="Book Title"/>
    <w:uiPriority w:val="33"/>
    <w:qFormat/>
    <w:rsid w:val="00B7228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72281"/>
    <w:pPr>
      <w:outlineLvl w:val="9"/>
    </w:pPr>
  </w:style>
  <w:style w:type="table" w:styleId="TableGrid">
    <w:name w:val="Table Grid"/>
    <w:basedOn w:val="TableNormal"/>
    <w:rsid w:val="008F6B6F"/>
    <w:pPr>
      <w:spacing w:after="0" w:line="240" w:lineRule="auto"/>
    </w:pPr>
    <w:rPr>
      <w:rFonts w:ascii="Times" w:eastAsia="Times" w:hAnsi="Times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6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8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image" Target="media/image18.emf"/><Relationship Id="rId47" Type="http://schemas.openxmlformats.org/officeDocument/2006/relationships/image" Target="media/image22.e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1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19.emf"/><Relationship Id="rId48" Type="http://schemas.openxmlformats.org/officeDocument/2006/relationships/fontTable" Target="fontTable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CC4D4-C0C8-4579-98E8-52A52738A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Phillips Academy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wscott</dc:creator>
  <cp:lastModifiedBy>mpstech</cp:lastModifiedBy>
  <cp:revision>5</cp:revision>
  <cp:lastPrinted>2011-02-16T20:51:00Z</cp:lastPrinted>
  <dcterms:created xsi:type="dcterms:W3CDTF">2014-03-03T17:42:00Z</dcterms:created>
  <dcterms:modified xsi:type="dcterms:W3CDTF">2014-03-03T17:46:00Z</dcterms:modified>
</cp:coreProperties>
</file>